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B2" w:rsidRDefault="00D371B2" w:rsidP="00D371B2">
      <w:pPr>
        <w:snapToGrid w:val="0"/>
        <w:spacing w:line="470" w:lineRule="atLeas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/>
          <w:sz w:val="30"/>
          <w:szCs w:val="30"/>
        </w:rPr>
        <w:t>3</w:t>
      </w:r>
    </w:p>
    <w:p w:rsidR="00D371B2" w:rsidRDefault="00D371B2" w:rsidP="00D371B2">
      <w:pPr>
        <w:tabs>
          <w:tab w:val="center" w:pos="4422"/>
        </w:tabs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首届物业管理“名师名课”征集活动</w:t>
      </w:r>
    </w:p>
    <w:p w:rsidR="00D371B2" w:rsidRDefault="00D371B2" w:rsidP="00D371B2">
      <w:pPr>
        <w:tabs>
          <w:tab w:val="center" w:pos="4422"/>
        </w:tabs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课程制作标准</w:t>
      </w:r>
    </w:p>
    <w:p w:rsidR="00D371B2" w:rsidRDefault="00D371B2" w:rsidP="00D371B2">
      <w:pPr>
        <w:ind w:firstLineChars="200" w:firstLine="602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D371B2" w:rsidRDefault="00D371B2" w:rsidP="00D371B2">
      <w:pPr>
        <w:ind w:firstLineChars="200" w:firstLine="602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一、课程内容要求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1.课程视频内容必须拥有自主版权；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视频</w:t>
      </w:r>
      <w:r>
        <w:rPr>
          <w:rFonts w:ascii="仿宋_GB2312" w:eastAsia="仿宋_GB2312" w:hAnsi="仿宋_GB2312" w:cs="仿宋_GB2312"/>
          <w:sz w:val="30"/>
          <w:szCs w:val="30"/>
        </w:rPr>
        <w:t>课程</w:t>
      </w:r>
      <w:r>
        <w:rPr>
          <w:rFonts w:ascii="仿宋_GB2312" w:eastAsia="仿宋_GB2312" w:hAnsi="仿宋_GB2312" w:cs="仿宋_GB2312" w:hint="eastAsia"/>
          <w:sz w:val="30"/>
          <w:szCs w:val="30"/>
        </w:rPr>
        <w:t>紧密</w:t>
      </w:r>
      <w:r>
        <w:rPr>
          <w:rFonts w:ascii="仿宋_GB2312" w:eastAsia="仿宋_GB2312" w:hAnsi="仿宋_GB2312" w:cs="仿宋_GB2312"/>
          <w:sz w:val="30"/>
          <w:szCs w:val="30"/>
        </w:rPr>
        <w:t>围绕物业管理领域的经营、管理、服务</w:t>
      </w:r>
      <w:r>
        <w:rPr>
          <w:rFonts w:ascii="仿宋_GB2312" w:eastAsia="仿宋_GB2312" w:hAnsi="仿宋_GB2312" w:cs="仿宋_GB2312" w:hint="eastAsia"/>
          <w:sz w:val="30"/>
          <w:szCs w:val="30"/>
        </w:rPr>
        <w:t>三个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主题</w:t>
      </w:r>
      <w:r>
        <w:rPr>
          <w:rFonts w:ascii="仿宋_GB2312" w:eastAsia="仿宋_GB2312" w:hAnsi="仿宋_GB2312" w:cs="仿宋_GB2312"/>
          <w:sz w:val="30"/>
          <w:szCs w:val="30"/>
        </w:rPr>
        <w:t>展开；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3.课程一体化方案的作者与视频课程讲授人应一致；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/>
          <w:sz w:val="30"/>
          <w:szCs w:val="30"/>
        </w:rPr>
        <w:t>.</w:t>
      </w:r>
      <w:r>
        <w:rPr>
          <w:rFonts w:ascii="仿宋_GB2312" w:eastAsia="仿宋_GB2312" w:hAnsi="仿宋_GB2312" w:cs="仿宋_GB2312" w:hint="eastAsia"/>
          <w:sz w:val="30"/>
          <w:szCs w:val="30"/>
        </w:rPr>
        <w:t>遵守</w:t>
      </w:r>
      <w:r>
        <w:rPr>
          <w:rFonts w:ascii="仿宋_GB2312" w:eastAsia="仿宋_GB2312" w:hAnsi="仿宋_GB2312" w:cs="仿宋_GB2312"/>
          <w:sz w:val="30"/>
          <w:szCs w:val="30"/>
        </w:rPr>
        <w:t>国家</w:t>
      </w:r>
      <w:r>
        <w:rPr>
          <w:rFonts w:ascii="仿宋_GB2312" w:eastAsia="仿宋_GB2312" w:hAnsi="仿宋_GB2312" w:cs="仿宋_GB2312" w:hint="eastAsia"/>
          <w:sz w:val="30"/>
          <w:szCs w:val="30"/>
        </w:rPr>
        <w:t>相关</w:t>
      </w:r>
      <w:r>
        <w:rPr>
          <w:rFonts w:ascii="仿宋_GB2312" w:eastAsia="仿宋_GB2312" w:hAnsi="仿宋_GB2312" w:cs="仿宋_GB2312"/>
          <w:sz w:val="30"/>
          <w:szCs w:val="30"/>
        </w:rPr>
        <w:t>法律法规</w:t>
      </w:r>
      <w:r>
        <w:rPr>
          <w:rFonts w:ascii="仿宋_GB2312" w:eastAsia="仿宋_GB2312" w:hAnsi="仿宋_GB2312" w:cs="仿宋_GB2312" w:hint="eastAsia"/>
          <w:sz w:val="30"/>
          <w:szCs w:val="30"/>
        </w:rPr>
        <w:t>，未</w:t>
      </w:r>
      <w:r>
        <w:rPr>
          <w:rFonts w:ascii="仿宋_GB2312" w:eastAsia="仿宋_GB2312" w:hAnsi="仿宋_GB2312" w:cs="仿宋_GB2312"/>
          <w:sz w:val="30"/>
          <w:szCs w:val="30"/>
        </w:rPr>
        <w:t>抄袭他人作品</w:t>
      </w:r>
      <w:r>
        <w:rPr>
          <w:rFonts w:ascii="仿宋_GB2312" w:eastAsia="仿宋_GB2312" w:hAnsi="仿宋_GB2312" w:cs="仿宋_GB2312" w:hint="eastAsia"/>
          <w:sz w:val="30"/>
          <w:szCs w:val="30"/>
        </w:rPr>
        <w:t>，未侵害他人知识产权或著作权。</w:t>
      </w:r>
    </w:p>
    <w:p w:rsidR="00D371B2" w:rsidRDefault="00D371B2" w:rsidP="00D371B2">
      <w:pPr>
        <w:ind w:firstLineChars="200" w:firstLine="602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二、文件命名规范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讲师制作、参评的课程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资料包由课程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报名推荐表原件、视频文件，和课程一体化方案组成。视频文件以.mp4或</w:t>
      </w: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avi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>格式保存，课程一体化方案以.doc格式保存。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1.课程视频文件命名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课程名称_作者姓名_单位名称。例如：物业管理概论_张X_深圳市XX物业管理有限公司。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其中：（1）“_”为半角下划线；（2）单位名称为全称。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2.其它文件命名格式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文件名称_作者姓名_单位名称。例如：课程一体化方案_张X_深圳市XX物业管理有限公司。</w:t>
      </w:r>
    </w:p>
    <w:p w:rsidR="00D371B2" w:rsidRDefault="00D371B2" w:rsidP="00D371B2">
      <w:pPr>
        <w:ind w:firstLineChars="200" w:firstLine="602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三、课程视频文件录制技术标准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ab/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课程视频文件是指对授课过程进行录制形成视频，经后期简单剪辑处理，形成的视频文件。课程录制标准为：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课程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录制总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时长不超过30分钟，确保文字格式规范，音像清晰。片头标明课程名称、主讲教师姓名，片尾标明录制日期。课程录制的格式为高清mp4或</w:t>
      </w:r>
      <w:proofErr w:type="spellStart"/>
      <w:r>
        <w:rPr>
          <w:rFonts w:ascii="仿宋_GB2312" w:eastAsia="仿宋_GB2312" w:hAnsi="仿宋_GB2312" w:cs="仿宋_GB2312" w:hint="eastAsia"/>
          <w:sz w:val="30"/>
          <w:szCs w:val="30"/>
        </w:rPr>
        <w:t>avi</w:t>
      </w:r>
      <w:proofErr w:type="spellEnd"/>
      <w:r>
        <w:rPr>
          <w:rFonts w:ascii="仿宋_GB2312" w:eastAsia="仿宋_GB2312" w:hAnsi="仿宋_GB2312" w:cs="仿宋_GB2312" w:hint="eastAsia"/>
          <w:sz w:val="30"/>
          <w:szCs w:val="30"/>
        </w:rPr>
        <w:t>文件，视频文件大小限制在1G以内。</w:t>
      </w:r>
    </w:p>
    <w:p w:rsidR="00D371B2" w:rsidRDefault="00D371B2" w:rsidP="00D371B2">
      <w:pPr>
        <w:ind w:firstLineChars="200" w:firstLine="602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四、课程一体化方案制作标准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1.纸型及页边距：采用标准A4型,常规页边距设置。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2.字体、字号及行间距：正文为宋体、字号为小四、1.5倍行间距。</w:t>
      </w:r>
    </w:p>
    <w:p w:rsidR="00D371B2" w:rsidRDefault="00D371B2" w:rsidP="00D371B2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3.课程一体化方案表如下（见下页）：</w:t>
      </w:r>
    </w:p>
    <w:p w:rsidR="00D371B2" w:rsidRDefault="00D371B2" w:rsidP="00D371B2">
      <w:pPr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D371B2" w:rsidRDefault="00D371B2" w:rsidP="00D371B2">
      <w:pPr>
        <w:tabs>
          <w:tab w:val="center" w:pos="4422"/>
        </w:tabs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D371B2" w:rsidRDefault="00D371B2" w:rsidP="00D371B2">
      <w:pPr>
        <w:widowControl/>
        <w:jc w:val="left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br w:type="page"/>
      </w:r>
    </w:p>
    <w:p w:rsidR="00D371B2" w:rsidRDefault="00D371B2" w:rsidP="00D371B2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课程一体化方案</w:t>
      </w:r>
    </w:p>
    <w:p w:rsidR="00D371B2" w:rsidRDefault="00D371B2" w:rsidP="00D371B2">
      <w:pPr>
        <w:widowControl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tbl>
      <w:tblPr>
        <w:tblStyle w:val="a5"/>
        <w:tblW w:w="8480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210"/>
        <w:gridCol w:w="2278"/>
        <w:gridCol w:w="294"/>
        <w:gridCol w:w="1332"/>
        <w:gridCol w:w="494"/>
        <w:gridCol w:w="2120"/>
      </w:tblGrid>
      <w:tr w:rsidR="00D371B2" w:rsidTr="006E6562">
        <w:trPr>
          <w:trHeight w:val="253"/>
          <w:jc w:val="center"/>
        </w:trPr>
        <w:tc>
          <w:tcPr>
            <w:tcW w:w="1962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主讲姓名</w:t>
            </w:r>
          </w:p>
        </w:tc>
        <w:tc>
          <w:tcPr>
            <w:tcW w:w="2572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2" w:type="dxa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制作日期</w:t>
            </w:r>
          </w:p>
        </w:tc>
        <w:tc>
          <w:tcPr>
            <w:tcW w:w="2614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年  月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1962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572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2" w:type="dxa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课程方向</w:t>
            </w:r>
          </w:p>
        </w:tc>
        <w:tc>
          <w:tcPr>
            <w:tcW w:w="2614" w:type="dxa"/>
            <w:gridSpan w:val="2"/>
          </w:tcPr>
          <w:p w:rsidR="00D371B2" w:rsidRDefault="00D371B2" w:rsidP="006E6562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71952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经营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673304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759630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  <w:szCs w:val="24"/>
              </w:rPr>
              <w:t>服务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1962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518" w:type="dxa"/>
            <w:gridSpan w:val="5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一、课程内容简介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200字以内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课程目标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200字以内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三、教学设计方案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（可从学习者分析、教学目标、教学方法、教学手段等多方面进行设计）</w:t>
            </w: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（本栏可续页）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四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、课程内容及时数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知识点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/技能点</w:t>
            </w: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授课时长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752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3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（本栏可续页）</w:t>
            </w:r>
          </w:p>
        </w:tc>
      </w:tr>
      <w:tr w:rsidR="00D371B2" w:rsidTr="006E6562">
        <w:trPr>
          <w:trHeight w:val="9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五、配套试题</w:t>
            </w:r>
          </w:p>
        </w:tc>
      </w:tr>
      <w:tr w:rsidR="00D371B2" w:rsidTr="006E6562">
        <w:trPr>
          <w:trHeight w:val="1992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试题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形式为客观题和案例分析选择题，本栏可续页）</w:t>
            </w: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（本栏可续页）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六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参考文献</w:t>
            </w:r>
          </w:p>
        </w:tc>
      </w:tr>
      <w:tr w:rsidR="00D371B2" w:rsidTr="006E6562">
        <w:trPr>
          <w:trHeight w:val="260"/>
          <w:jc w:val="center"/>
        </w:trPr>
        <w:tc>
          <w:tcPr>
            <w:tcW w:w="8480" w:type="dxa"/>
            <w:gridSpan w:val="7"/>
          </w:tcPr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71B2" w:rsidRDefault="00D371B2" w:rsidP="006E6562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（本栏可续页）</w:t>
            </w:r>
          </w:p>
        </w:tc>
      </w:tr>
    </w:tbl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ab/>
      </w: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D371B2" w:rsidRDefault="00D371B2" w:rsidP="00D371B2">
      <w:pPr>
        <w:tabs>
          <w:tab w:val="left" w:pos="720"/>
        </w:tabs>
        <w:spacing w:line="20" w:lineRule="exact"/>
        <w:rPr>
          <w:rFonts w:ascii="仿宋" w:eastAsia="仿宋" w:hAnsi="仿宋"/>
        </w:rPr>
      </w:pPr>
    </w:p>
    <w:p w:rsidR="00A21FC4" w:rsidRDefault="00A21FC4"/>
    <w:sectPr w:rsidR="00A21FC4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70" w:rsidRDefault="003E0570" w:rsidP="00D371B2">
      <w:r>
        <w:separator/>
      </w:r>
    </w:p>
  </w:endnote>
  <w:endnote w:type="continuationSeparator" w:id="0">
    <w:p w:rsidR="003E0570" w:rsidRDefault="003E0570" w:rsidP="00D3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36" w:rsidRDefault="003E057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9FA06" wp14:editId="696998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54098798"/>
                          </w:sdtPr>
                          <w:sdtEndPr/>
                          <w:sdtContent>
                            <w:p w:rsidR="00B50836" w:rsidRDefault="003E0570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371B2" w:rsidRPr="00D371B2">
                                <w:rPr>
                                  <w:noProof/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B50836" w:rsidRDefault="003E057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454098798"/>
                    </w:sdtPr>
                    <w:sdtEndPr/>
                    <w:sdtContent>
                      <w:p w:rsidR="00B50836" w:rsidRDefault="003E0570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371B2" w:rsidRPr="00D371B2">
                          <w:rPr>
                            <w:noProof/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B50836" w:rsidRDefault="003E057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36" w:rsidRDefault="003E05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E5463" wp14:editId="6D7838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836" w:rsidRDefault="003E057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371B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50836" w:rsidRDefault="003E057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371B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70" w:rsidRDefault="003E0570" w:rsidP="00D371B2">
      <w:r>
        <w:separator/>
      </w:r>
    </w:p>
  </w:footnote>
  <w:footnote w:type="continuationSeparator" w:id="0">
    <w:p w:rsidR="003E0570" w:rsidRDefault="003E0570" w:rsidP="00D3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93"/>
    <w:rsid w:val="003E0570"/>
    <w:rsid w:val="00A21FC4"/>
    <w:rsid w:val="00D371B2"/>
    <w:rsid w:val="00D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71B2"/>
    <w:rPr>
      <w:sz w:val="18"/>
      <w:szCs w:val="18"/>
    </w:rPr>
  </w:style>
  <w:style w:type="table" w:styleId="a5">
    <w:name w:val="Table Grid"/>
    <w:basedOn w:val="a1"/>
    <w:uiPriority w:val="39"/>
    <w:qFormat/>
    <w:rsid w:val="00D371B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371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7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71B2"/>
    <w:rPr>
      <w:sz w:val="18"/>
      <w:szCs w:val="18"/>
    </w:rPr>
  </w:style>
  <w:style w:type="table" w:styleId="a5">
    <w:name w:val="Table Grid"/>
    <w:basedOn w:val="a1"/>
    <w:uiPriority w:val="39"/>
    <w:qFormat/>
    <w:rsid w:val="00D371B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371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7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2019-07-12T07:01:00Z</dcterms:created>
  <dcterms:modified xsi:type="dcterms:W3CDTF">2019-07-12T07:01:00Z</dcterms:modified>
</cp:coreProperties>
</file>